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E5A9" w14:textId="172C0CC1" w:rsidR="002F3497" w:rsidRPr="009173EB" w:rsidRDefault="000E4583" w:rsidP="009173EB">
      <w:pPr>
        <w:pStyle w:val="11"/>
      </w:pPr>
      <w:r>
        <w:t>Согласие</w:t>
      </w:r>
      <w:r w:rsidR="002F3497" w:rsidRPr="002F3497">
        <w:t xml:space="preserve"> на обработку персональных данных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9173EB" w14:paraId="496CA91D" w14:textId="77777777" w:rsidTr="009173EB">
        <w:tc>
          <w:tcPr>
            <w:tcW w:w="9912" w:type="dxa"/>
            <w:vAlign w:val="bottom"/>
          </w:tcPr>
          <w:p w14:paraId="74B47154" w14:textId="604EE7CF" w:rsidR="009173EB" w:rsidRPr="006239EA" w:rsidRDefault="009173EB" w:rsidP="009173EB">
            <w:pPr>
              <w:spacing w:line="240" w:lineRule="auto"/>
              <w:jc w:val="left"/>
              <w:rPr>
                <w:rFonts w:ascii="PT Astra Sans" w:hAnsi="PT Astra Sans" w:cs="Times New Roman"/>
                <w:b/>
              </w:rPr>
            </w:pPr>
            <w:r w:rsidRPr="006239EA">
              <w:rPr>
                <w:rFonts w:ascii="PT Astra Sans" w:hAnsi="PT Astra Sans" w:cs="Times New Roman"/>
              </w:rPr>
              <w:t>Я, субъект персональных данных</w:t>
            </w:r>
          </w:p>
        </w:tc>
      </w:tr>
      <w:tr w:rsidR="009173EB" w14:paraId="73189857" w14:textId="77777777" w:rsidTr="00BF1476">
        <w:tc>
          <w:tcPr>
            <w:tcW w:w="9912" w:type="dxa"/>
            <w:tcBorders>
              <w:bottom w:val="single" w:sz="4" w:space="0" w:color="D9D9D9" w:themeColor="background1" w:themeShade="D9"/>
            </w:tcBorders>
            <w:tcMar>
              <w:top w:w="142" w:type="dxa"/>
            </w:tcMar>
            <w:vAlign w:val="bottom"/>
          </w:tcPr>
          <w:p w14:paraId="68A09247" w14:textId="2EECC9DD" w:rsidR="009173EB" w:rsidRPr="00BF1476" w:rsidRDefault="009173EB" w:rsidP="009173EB">
            <w:pPr>
              <w:spacing w:line="240" w:lineRule="auto"/>
              <w:jc w:val="left"/>
              <w:rPr>
                <w:rFonts w:ascii="PT Astra Sans" w:hAnsi="PT Astra Sans" w:cs="Times New Roman"/>
                <w:b/>
              </w:rPr>
            </w:pPr>
          </w:p>
        </w:tc>
      </w:tr>
      <w:tr w:rsidR="009173EB" w14:paraId="3B6DE2C3" w14:textId="77777777" w:rsidTr="006239EA">
        <w:tc>
          <w:tcPr>
            <w:tcW w:w="9912" w:type="dxa"/>
            <w:tcBorders>
              <w:top w:val="single" w:sz="4" w:space="0" w:color="D9D9D9" w:themeColor="background1" w:themeShade="D9"/>
            </w:tcBorders>
            <w:vAlign w:val="bottom"/>
          </w:tcPr>
          <w:p w14:paraId="119926B0" w14:textId="47984AED" w:rsidR="009173EB" w:rsidRPr="006239EA" w:rsidRDefault="009173EB" w:rsidP="00BF1476">
            <w:pPr>
              <w:pStyle w:val="aff"/>
            </w:pPr>
            <w:r w:rsidRPr="006239EA">
              <w:t>фамилия, имя, отчество</w:t>
            </w:r>
          </w:p>
        </w:tc>
      </w:tr>
      <w:tr w:rsidR="009173EB" w14:paraId="6456BEA4" w14:textId="77777777" w:rsidTr="006239EA">
        <w:tc>
          <w:tcPr>
            <w:tcW w:w="9912" w:type="dxa"/>
            <w:vAlign w:val="bottom"/>
          </w:tcPr>
          <w:p w14:paraId="611E595A" w14:textId="3D55104C" w:rsidR="009173EB" w:rsidRPr="006239EA" w:rsidRDefault="006239EA" w:rsidP="006239EA">
            <w:pPr>
              <w:spacing w:line="240" w:lineRule="auto"/>
              <w:jc w:val="left"/>
              <w:rPr>
                <w:rFonts w:ascii="PT Astra Sans" w:hAnsi="PT Astra Sans"/>
              </w:rPr>
            </w:pPr>
            <w:r w:rsidRPr="006239EA">
              <w:rPr>
                <w:rFonts w:ascii="PT Astra Sans" w:hAnsi="PT Astra Sans" w:cs="Times New Roman"/>
              </w:rPr>
              <w:t>Паспорт</w:t>
            </w:r>
          </w:p>
        </w:tc>
      </w:tr>
      <w:tr w:rsidR="009173EB" w14:paraId="0836AD08" w14:textId="77777777" w:rsidTr="00BF1476">
        <w:tc>
          <w:tcPr>
            <w:tcW w:w="9912" w:type="dxa"/>
            <w:tcBorders>
              <w:bottom w:val="single" w:sz="4" w:space="0" w:color="D9D9D9" w:themeColor="background1" w:themeShade="D9"/>
            </w:tcBorders>
            <w:tcMar>
              <w:top w:w="142" w:type="dxa"/>
            </w:tcMar>
            <w:vAlign w:val="bottom"/>
          </w:tcPr>
          <w:p w14:paraId="56AEBA87" w14:textId="17D3AEFC" w:rsidR="009173EB" w:rsidRPr="00BF1476" w:rsidRDefault="009173EB" w:rsidP="006239EA">
            <w:pPr>
              <w:spacing w:line="240" w:lineRule="auto"/>
              <w:rPr>
                <w:rFonts w:ascii="PT Astra Sans" w:hAnsi="PT Astra Sans"/>
                <w:b/>
                <w:bCs/>
              </w:rPr>
            </w:pPr>
          </w:p>
        </w:tc>
      </w:tr>
      <w:tr w:rsidR="009173EB" w14:paraId="11557E66" w14:textId="77777777" w:rsidTr="006239EA">
        <w:tc>
          <w:tcPr>
            <w:tcW w:w="9912" w:type="dxa"/>
            <w:tcBorders>
              <w:top w:val="single" w:sz="4" w:space="0" w:color="D9D9D9" w:themeColor="background1" w:themeShade="D9"/>
            </w:tcBorders>
            <w:vAlign w:val="bottom"/>
          </w:tcPr>
          <w:p w14:paraId="79CEE5DE" w14:textId="4FD7E95A" w:rsidR="009173EB" w:rsidRPr="00BF1476" w:rsidRDefault="006239EA" w:rsidP="00BF1476">
            <w:pPr>
              <w:pStyle w:val="aff"/>
            </w:pPr>
            <w:r w:rsidRPr="006239EA">
              <w:t>серия и номер документа, удостоверяющего личность, кем и когда выдан</w:t>
            </w:r>
          </w:p>
        </w:tc>
      </w:tr>
      <w:tr w:rsidR="009173EB" w14:paraId="2EE0C9C5" w14:textId="77777777" w:rsidTr="006239EA">
        <w:tc>
          <w:tcPr>
            <w:tcW w:w="9912" w:type="dxa"/>
            <w:vAlign w:val="bottom"/>
          </w:tcPr>
          <w:p w14:paraId="6541F855" w14:textId="7EE5F74E" w:rsidR="009173EB" w:rsidRPr="006239EA" w:rsidRDefault="006239EA" w:rsidP="006239EA">
            <w:pPr>
              <w:spacing w:line="240" w:lineRule="auto"/>
              <w:rPr>
                <w:rFonts w:ascii="PT Astra Sans" w:hAnsi="PT Astra Sans"/>
              </w:rPr>
            </w:pPr>
            <w:r w:rsidRPr="006239EA">
              <w:rPr>
                <w:rFonts w:ascii="PT Astra Sans" w:hAnsi="PT Astra Sans"/>
              </w:rPr>
              <w:t>Зарегистрирован</w:t>
            </w:r>
          </w:p>
        </w:tc>
      </w:tr>
      <w:tr w:rsidR="009173EB" w14:paraId="2F52C89F" w14:textId="77777777" w:rsidTr="00BF1476">
        <w:tc>
          <w:tcPr>
            <w:tcW w:w="9912" w:type="dxa"/>
            <w:tcBorders>
              <w:bottom w:val="single" w:sz="4" w:space="0" w:color="D9D9D9" w:themeColor="background1" w:themeShade="D9"/>
            </w:tcBorders>
            <w:tcMar>
              <w:top w:w="142" w:type="dxa"/>
            </w:tcMar>
            <w:vAlign w:val="bottom"/>
          </w:tcPr>
          <w:p w14:paraId="2341D345" w14:textId="4D08E316" w:rsidR="009173EB" w:rsidRPr="006239EA" w:rsidRDefault="009173EB" w:rsidP="006239EA">
            <w:pPr>
              <w:spacing w:line="240" w:lineRule="auto"/>
              <w:rPr>
                <w:rFonts w:ascii="PT Astra Sans" w:hAnsi="PT Astra Sans"/>
                <w:b/>
                <w:bCs/>
              </w:rPr>
            </w:pPr>
          </w:p>
        </w:tc>
      </w:tr>
      <w:tr w:rsidR="009173EB" w14:paraId="4FAE4F47" w14:textId="77777777" w:rsidTr="006239EA">
        <w:tc>
          <w:tcPr>
            <w:tcW w:w="9912" w:type="dxa"/>
            <w:tcBorders>
              <w:top w:val="single" w:sz="4" w:space="0" w:color="D9D9D9" w:themeColor="background1" w:themeShade="D9"/>
            </w:tcBorders>
            <w:vAlign w:val="bottom"/>
          </w:tcPr>
          <w:p w14:paraId="01A5C61F" w14:textId="22466B4F" w:rsidR="009173EB" w:rsidRPr="006239EA" w:rsidRDefault="006239EA" w:rsidP="00BF1476">
            <w:pPr>
              <w:pStyle w:val="aff"/>
            </w:pPr>
            <w:r w:rsidRPr="006239EA">
              <w:t>адрес</w:t>
            </w:r>
          </w:p>
        </w:tc>
      </w:tr>
    </w:tbl>
    <w:p w14:paraId="3F483AF4" w14:textId="1DF43439" w:rsidR="002D3EAE" w:rsidRPr="002F3497" w:rsidRDefault="006E68FE" w:rsidP="00EF253B">
      <w:pPr>
        <w:pStyle w:val="aff1"/>
      </w:pPr>
      <w:r w:rsidRPr="002F3497">
        <w:t xml:space="preserve">в соответствии с Федеральным законом № 152-ФЗ «О персональных данных» </w:t>
      </w:r>
      <w:r w:rsidRPr="00EF253B">
        <w:t>свободно</w:t>
      </w:r>
      <w:r w:rsidRPr="002F3497">
        <w:t>, в своей воле и в своем интересе</w:t>
      </w:r>
      <w:r w:rsidR="00AC186C" w:rsidRPr="002F3497">
        <w:t>, а также подтверждая свою дееспособность</w:t>
      </w:r>
      <w:r w:rsidRPr="002F3497">
        <w:t xml:space="preserve"> даю согласие</w:t>
      </w:r>
      <w:bookmarkStart w:id="0" w:name="_Hlk100175849"/>
      <w:r w:rsidR="00FB6D6D" w:rsidRPr="002F3497">
        <w:t xml:space="preserve"> </w:t>
      </w:r>
      <w:bookmarkEnd w:id="0"/>
      <w:r w:rsidR="00F1277E" w:rsidRPr="002F3497">
        <w:t>АНО ПО «ИТ Х</w:t>
      </w:r>
      <w:r w:rsidR="00A174D2">
        <w:t>АБ</w:t>
      </w:r>
      <w:r w:rsidR="00F1277E" w:rsidRPr="002F3497">
        <w:t>»</w:t>
      </w:r>
      <w:r w:rsidR="00BC1C29" w:rsidRPr="002F3497">
        <w:t xml:space="preserve">: </w:t>
      </w:r>
      <w:r w:rsidR="00F1277E" w:rsidRPr="002F3497">
        <w:t>115093, г. Москва, Дубининская ул., д. 96</w:t>
      </w:r>
      <w:r w:rsidR="00BC1C29" w:rsidRPr="002F3497">
        <w:t xml:space="preserve">, </w:t>
      </w:r>
      <w:r w:rsidRPr="002F3497">
        <w:t>на</w:t>
      </w:r>
      <w:r w:rsidR="006239EA">
        <w:t> </w:t>
      </w:r>
      <w:r w:rsidRPr="002F3497">
        <w:t xml:space="preserve">обработку </w:t>
      </w:r>
      <w:r w:rsidR="00A174D2">
        <w:t xml:space="preserve">персональных данных </w:t>
      </w:r>
      <w:r w:rsidRPr="002F3497">
        <w:t>на следующих условиях:</w:t>
      </w:r>
    </w:p>
    <w:p w14:paraId="510A7356" w14:textId="70C0DE26" w:rsidR="002D3EAE" w:rsidRPr="002F3497" w:rsidRDefault="006E68FE" w:rsidP="00840ED8">
      <w:pPr>
        <w:pStyle w:val="a"/>
        <w:spacing w:after="240"/>
      </w:pPr>
      <w:r w:rsidRPr="002F3497">
        <w:t>Согласие дается на обработку персональных данных, как использованием</w:t>
      </w:r>
      <w:r w:rsidR="004916D2">
        <w:t xml:space="preserve"> автоматизации, так и без</w:t>
      </w:r>
      <w:r w:rsidRPr="002F3497">
        <w:t>.</w:t>
      </w:r>
    </w:p>
    <w:p w14:paraId="11723F1A" w14:textId="739891F1" w:rsidR="00BF1476" w:rsidRPr="002F3497" w:rsidRDefault="004916D2" w:rsidP="004C78B8">
      <w:pPr>
        <w:pStyle w:val="a"/>
        <w:spacing w:before="120"/>
      </w:pPr>
      <w:r>
        <w:t>Обрабатываются следующие персональные данные</w:t>
      </w:r>
      <w:r w:rsidR="004C78B8">
        <w:t>:</w:t>
      </w:r>
      <w:r w:rsidR="00BF1476">
        <w:t xml:space="preserve"> </w:t>
      </w:r>
    </w:p>
    <w:p w14:paraId="6E2DA1C9" w14:textId="43FFAC39" w:rsidR="002D3EAE" w:rsidRDefault="006E68FE" w:rsidP="0037137C">
      <w:pPr>
        <w:pStyle w:val="H2"/>
        <w:spacing w:before="120"/>
      </w:pPr>
      <w:r w:rsidRPr="002F3497">
        <w:t xml:space="preserve">персональные </w:t>
      </w:r>
      <w:r w:rsidRPr="0037137C">
        <w:t>данные</w:t>
      </w:r>
      <w:r w:rsidRPr="002F3497">
        <w:t xml:space="preserve">, не являющиеся специальными или </w:t>
      </w:r>
      <w:r w:rsidRPr="00840ED8">
        <w:t>биометрическими</w:t>
      </w:r>
      <w:r w:rsidRPr="002F3497">
        <w:t xml:space="preserve">: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499"/>
      </w:tblGrid>
      <w:tr w:rsidR="00840ED8" w14:paraId="03EDBD0B" w14:textId="77777777" w:rsidTr="004C78B8">
        <w:tc>
          <w:tcPr>
            <w:tcW w:w="8499" w:type="dxa"/>
          </w:tcPr>
          <w:p w14:paraId="2CDB6A53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фамилия, имя, отчество;</w:t>
            </w:r>
          </w:p>
          <w:p w14:paraId="788AABEB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 xml:space="preserve">номера контактных телефонов; </w:t>
            </w:r>
          </w:p>
          <w:p w14:paraId="7AF2584B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возраст;</w:t>
            </w:r>
          </w:p>
          <w:p w14:paraId="3E323440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 личных качествах;</w:t>
            </w:r>
          </w:p>
          <w:p w14:paraId="270B5098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гражданство;</w:t>
            </w:r>
          </w:p>
          <w:p w14:paraId="781FACC9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об интересах;</w:t>
            </w:r>
          </w:p>
          <w:p w14:paraId="7234857D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желаемая должность;</w:t>
            </w:r>
          </w:p>
          <w:p w14:paraId="63F210F5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дата рождения;</w:t>
            </w:r>
          </w:p>
          <w:p w14:paraId="58816D48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фотография;</w:t>
            </w:r>
          </w:p>
          <w:p w14:paraId="784A3AAB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 семейном положении;</w:t>
            </w:r>
          </w:p>
          <w:p w14:paraId="52B9B851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 стаже работы;</w:t>
            </w:r>
          </w:p>
          <w:p w14:paraId="39E0E18E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 трудовой деятельности (период работы, наименование организации, сфера деятельности, должность, функциональные обязанности);</w:t>
            </w:r>
          </w:p>
          <w:p w14:paraId="0339CE2B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город проживания;</w:t>
            </w:r>
          </w:p>
          <w:p w14:paraId="5BA70955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 знании иностранных языков (наименования языков и степень владения);</w:t>
            </w:r>
          </w:p>
          <w:p w14:paraId="321DE72F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об образовании,</w:t>
            </w:r>
          </w:p>
          <w:p w14:paraId="403AD6BB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квалификации, специальности, переподготовке;</w:t>
            </w:r>
          </w:p>
          <w:p w14:paraId="2C4CA9EA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сведения о желаемой заработной плате;</w:t>
            </w:r>
          </w:p>
          <w:p w14:paraId="141F31A7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адрес электронной почты;</w:t>
            </w:r>
          </w:p>
          <w:p w14:paraId="0BC09DA0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lastRenderedPageBreak/>
              <w:t>пол;</w:t>
            </w:r>
          </w:p>
          <w:p w14:paraId="5B19B2D0" w14:textId="776BC150" w:rsidR="00840ED8" w:rsidRPr="00840ED8" w:rsidRDefault="004916D2" w:rsidP="00A174D2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348" w:hanging="284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sz w:val="20"/>
                <w:szCs w:val="20"/>
              </w:rPr>
              <w:t>адрес места регистрации (по паспорту, или иному документу, удостоверяющего личность).</w:t>
            </w:r>
          </w:p>
        </w:tc>
      </w:tr>
    </w:tbl>
    <w:p w14:paraId="3CE05A26" w14:textId="11C02E0B" w:rsidR="004C78B8" w:rsidRDefault="006E68FE" w:rsidP="008E2D6B">
      <w:pPr>
        <w:pStyle w:val="a"/>
        <w:spacing w:before="360"/>
      </w:pPr>
      <w:r w:rsidRPr="002F3497">
        <w:lastRenderedPageBreak/>
        <w:t xml:space="preserve">Цель обработки </w:t>
      </w:r>
      <w:r w:rsidRPr="006239EA">
        <w:t>персональных</w:t>
      </w:r>
      <w:r w:rsidRPr="002F3497">
        <w:t xml:space="preserve"> данных: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782"/>
      </w:tblGrid>
      <w:tr w:rsidR="004C78B8" w14:paraId="6E92D5BD" w14:textId="77777777" w:rsidTr="004C78B8">
        <w:tc>
          <w:tcPr>
            <w:tcW w:w="8782" w:type="dxa"/>
          </w:tcPr>
          <w:p w14:paraId="34FD2575" w14:textId="39D81418" w:rsidR="004C78B8" w:rsidRPr="004C78B8" w:rsidRDefault="004916D2" w:rsidP="004916D2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4916D2">
              <w:rPr>
                <w:sz w:val="20"/>
                <w:szCs w:val="20"/>
              </w:rPr>
              <w:t>подбор и проверка кандидатов на вакантные должности с последующим принятием решения о трудоустройстве</w:t>
            </w:r>
            <w:r w:rsidRPr="00EC02E6">
              <w:rPr>
                <w:rFonts w:ascii="PT Serif" w:hAnsi="PT Serif"/>
              </w:rPr>
              <w:t>.</w:t>
            </w:r>
          </w:p>
        </w:tc>
      </w:tr>
    </w:tbl>
    <w:p w14:paraId="6DD6905B" w14:textId="491D6768" w:rsidR="002D3EAE" w:rsidRDefault="004916D2" w:rsidP="008E2D6B">
      <w:pPr>
        <w:pStyle w:val="a"/>
        <w:spacing w:before="360"/>
      </w:pPr>
      <w:r>
        <w:t>Действия с персональными данными</w:t>
      </w:r>
      <w:r w:rsidR="006E68FE" w:rsidRPr="002F3497">
        <w:t xml:space="preserve">: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782"/>
      </w:tblGrid>
      <w:tr w:rsidR="004C78B8" w14:paraId="0CBDA4E5" w14:textId="77777777" w:rsidTr="004C78B8">
        <w:tc>
          <w:tcPr>
            <w:tcW w:w="8782" w:type="dxa"/>
          </w:tcPr>
          <w:p w14:paraId="44D3015A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доступ;</w:t>
            </w:r>
          </w:p>
          <w:p w14:paraId="6DE7A1B3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изменение;</w:t>
            </w:r>
          </w:p>
          <w:p w14:paraId="6A333F38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сбор;</w:t>
            </w:r>
          </w:p>
          <w:p w14:paraId="4B0D3676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систематизация;</w:t>
            </w:r>
          </w:p>
          <w:p w14:paraId="54EF3504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использование;</w:t>
            </w:r>
          </w:p>
          <w:p w14:paraId="77D1C6B9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запись;</w:t>
            </w:r>
          </w:p>
          <w:p w14:paraId="45C1931B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удаление;</w:t>
            </w:r>
          </w:p>
          <w:p w14:paraId="2E353BDD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накопление;</w:t>
            </w:r>
          </w:p>
          <w:p w14:paraId="4B466AF2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хранение;</w:t>
            </w:r>
          </w:p>
          <w:p w14:paraId="6781A1B3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обновление;</w:t>
            </w:r>
          </w:p>
          <w:p w14:paraId="73253D6B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уничтожение;</w:t>
            </w:r>
          </w:p>
          <w:p w14:paraId="76B23990" w14:textId="77777777" w:rsidR="004916D2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извлечение;</w:t>
            </w:r>
          </w:p>
          <w:p w14:paraId="3832B7B0" w14:textId="47E93273" w:rsidR="004C78B8" w:rsidRPr="004916D2" w:rsidRDefault="004916D2" w:rsidP="00A174D2">
            <w:pPr>
              <w:pStyle w:val="af0"/>
              <w:numPr>
                <w:ilvl w:val="0"/>
                <w:numId w:val="30"/>
              </w:numPr>
              <w:suppressAutoHyphens/>
              <w:spacing w:before="60" w:after="60" w:line="240" w:lineRule="auto"/>
              <w:ind w:left="348" w:hanging="284"/>
              <w:jc w:val="left"/>
              <w:rPr>
                <w:rFonts w:cs="Times New Roman"/>
                <w:sz w:val="20"/>
                <w:szCs w:val="20"/>
              </w:rPr>
            </w:pPr>
            <w:r w:rsidRPr="004916D2">
              <w:rPr>
                <w:rFonts w:cs="Times New Roman"/>
                <w:color w:val="auto"/>
                <w:sz w:val="20"/>
                <w:szCs w:val="20"/>
              </w:rPr>
              <w:t>передача (предоставление, доступ)</w:t>
            </w:r>
            <w:r w:rsidRPr="004916D2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497F194B" w14:textId="77777777" w:rsidR="004916D2" w:rsidRPr="00EC02E6" w:rsidRDefault="004916D2" w:rsidP="006E20C4">
      <w:pPr>
        <w:pStyle w:val="a"/>
        <w:spacing w:before="200"/>
      </w:pPr>
      <w:r>
        <w:t>Передача ПДн: ПДн</w:t>
      </w:r>
      <w:r w:rsidRPr="00EC02E6">
        <w:t xml:space="preserve"> передаются ООО «ИТ Х</w:t>
      </w:r>
      <w:r>
        <w:t>АБ</w:t>
      </w:r>
      <w:r w:rsidRPr="00EC02E6">
        <w:t>» (ИНН: 9709072989, 115093, г.</w:t>
      </w:r>
      <w:r>
        <w:t> </w:t>
      </w:r>
      <w:r w:rsidRPr="00EC02E6">
        <w:t xml:space="preserve">Москва, </w:t>
      </w:r>
      <w:r>
        <w:t xml:space="preserve">ул. </w:t>
      </w:r>
      <w:r w:rsidRPr="00EC02E6">
        <w:t>Дубининская, д. 96) для проверки предоставленн</w:t>
      </w:r>
      <w:r>
        <w:t>ой</w:t>
      </w:r>
      <w:r w:rsidRPr="00EC02E6">
        <w:t xml:space="preserve"> кандидатом </w:t>
      </w:r>
      <w:r>
        <w:t>информации</w:t>
      </w:r>
      <w:r w:rsidRPr="00EC02E6">
        <w:t>.</w:t>
      </w:r>
    </w:p>
    <w:p w14:paraId="2BFA1E60" w14:textId="77777777" w:rsidR="004916D2" w:rsidRPr="00EC02E6" w:rsidRDefault="004916D2" w:rsidP="006E20C4">
      <w:pPr>
        <w:pStyle w:val="a"/>
        <w:spacing w:before="200"/>
      </w:pPr>
      <w:r>
        <w:rPr>
          <w:color w:val="000000"/>
        </w:rPr>
        <w:t xml:space="preserve">Срок обработки: </w:t>
      </w:r>
      <w:r w:rsidRPr="00B207A4">
        <w:rPr>
          <w:color w:val="000000"/>
        </w:rPr>
        <w:t>3 месяца с момента решения о трудоустройстве или отказе</w:t>
      </w:r>
      <w:r w:rsidRPr="00EC02E6">
        <w:rPr>
          <w:color w:val="000000"/>
        </w:rPr>
        <w:t xml:space="preserve"> </w:t>
      </w:r>
      <w:r w:rsidRPr="00B207A4">
        <w:rPr>
          <w:color w:val="808080" w:themeColor="background1" w:themeShade="80"/>
        </w:rPr>
        <w:t>(ст. 391, 392 ТК)</w:t>
      </w:r>
      <w:r>
        <w:rPr>
          <w:color w:val="000000"/>
        </w:rPr>
        <w:t xml:space="preserve"> или</w:t>
      </w:r>
      <w:r w:rsidRPr="00EC02E6">
        <w:rPr>
          <w:color w:val="000000"/>
        </w:rPr>
        <w:t xml:space="preserve"> </w:t>
      </w:r>
      <w:r w:rsidRPr="00B207A4">
        <w:rPr>
          <w:color w:val="000000"/>
        </w:rPr>
        <w:t>до исключения из кадрового резерва, если дано согласие на резерв</w:t>
      </w:r>
      <w:r>
        <w:rPr>
          <w:color w:val="000000"/>
        </w:rPr>
        <w:t xml:space="preserve"> (</w:t>
      </w:r>
      <w:r w:rsidRPr="00EC02E6">
        <w:rPr>
          <w:color w:val="000000"/>
        </w:rPr>
        <w:t>или отзыва согласия</w:t>
      </w:r>
      <w:r>
        <w:rPr>
          <w:color w:val="000000"/>
        </w:rPr>
        <w:t>)</w:t>
      </w:r>
      <w:r w:rsidRPr="00EC02E6">
        <w:rPr>
          <w:color w:val="000000"/>
        </w:rPr>
        <w:t xml:space="preserve">, смотря что произошло раньше </w:t>
      </w:r>
      <w:r w:rsidRPr="00B207A4">
        <w:rPr>
          <w:color w:val="808080" w:themeColor="background1" w:themeShade="80"/>
        </w:rPr>
        <w:t>(ч. 4, ч. 5 ст. 21 ФЗ-152)</w:t>
      </w:r>
      <w:r w:rsidRPr="00EC02E6">
        <w:rPr>
          <w:color w:val="000000"/>
        </w:rPr>
        <w:t>.</w:t>
      </w:r>
    </w:p>
    <w:p w14:paraId="356C1155" w14:textId="77777777" w:rsidR="004916D2" w:rsidRPr="00EC02E6" w:rsidRDefault="004916D2" w:rsidP="006E20C4">
      <w:pPr>
        <w:pStyle w:val="a"/>
        <w:spacing w:before="200"/>
      </w:pPr>
      <w:r w:rsidRPr="00EC02E6">
        <w:t>Согласие может быть отозвано субъектом персональных данных или его представителем путем направления письменного заявления по адресу, указанному в начале текста настоящего Согласия, или представителю по адресу, указанному в Согласии.</w:t>
      </w:r>
    </w:p>
    <w:p w14:paraId="0DE1B629" w14:textId="77777777" w:rsidR="004916D2" w:rsidRPr="00EC02E6" w:rsidRDefault="004916D2" w:rsidP="006E20C4">
      <w:pPr>
        <w:pStyle w:val="a"/>
        <w:spacing w:before="200"/>
      </w:pPr>
      <w:r>
        <w:t>При</w:t>
      </w:r>
      <w:r w:rsidRPr="002A225E">
        <w:t xml:space="preserve"> отзыв</w:t>
      </w:r>
      <w:r>
        <w:t>е</w:t>
      </w:r>
      <w:r w:rsidRPr="002A225E">
        <w:t xml:space="preserve"> </w:t>
      </w:r>
      <w:r>
        <w:t>С</w:t>
      </w:r>
      <w:r w:rsidRPr="002A225E">
        <w:t xml:space="preserve">огласия Оператор </w:t>
      </w:r>
      <w:r>
        <w:t>может</w:t>
      </w:r>
      <w:r w:rsidRPr="002A225E">
        <w:t xml:space="preserve"> продолжить обработку </w:t>
      </w:r>
      <w:r>
        <w:t xml:space="preserve">ПДн </w:t>
      </w:r>
      <w:r w:rsidRPr="002A225E">
        <w:t xml:space="preserve">без согласия субъекта </w:t>
      </w:r>
      <w:r>
        <w:t>ПДн</w:t>
      </w:r>
      <w:r w:rsidRPr="002A225E">
        <w:t xml:space="preserve"> при наличии оснований, указанных в </w:t>
      </w:r>
      <w:r>
        <w:t>п.</w:t>
      </w:r>
      <w:r w:rsidRPr="002A225E">
        <w:t xml:space="preserve"> 2 – 11 ч</w:t>
      </w:r>
      <w:r>
        <w:t>. </w:t>
      </w:r>
      <w:r w:rsidRPr="002A225E">
        <w:t>1 ст</w:t>
      </w:r>
      <w:r>
        <w:t>. </w:t>
      </w:r>
      <w:r w:rsidRPr="002A225E">
        <w:t>6, ч</w:t>
      </w:r>
      <w:r>
        <w:t>. </w:t>
      </w:r>
      <w:r w:rsidRPr="002A225E">
        <w:t>2 ст</w:t>
      </w:r>
      <w:r>
        <w:t>. </w:t>
      </w:r>
      <w:r w:rsidRPr="002A225E">
        <w:t xml:space="preserve"> 10 и</w:t>
      </w:r>
      <w:r>
        <w:t> </w:t>
      </w:r>
      <w:r w:rsidRPr="002A225E">
        <w:t>ч</w:t>
      </w:r>
      <w:r>
        <w:t>. </w:t>
      </w:r>
      <w:r w:rsidRPr="002A225E">
        <w:t>2 ст</w:t>
      </w:r>
      <w:r>
        <w:t>. </w:t>
      </w:r>
      <w:r w:rsidRPr="002A225E">
        <w:t>11 Федерального закона №152-ФЗ «О персональных данных» от</w:t>
      </w:r>
      <w:r>
        <w:t> </w:t>
      </w:r>
      <w:r w:rsidRPr="002A225E">
        <w:t>27.07.2006</w:t>
      </w:r>
      <w:r w:rsidRPr="00EC02E6">
        <w:t>.</w:t>
      </w:r>
    </w:p>
    <w:p w14:paraId="2715F2ED" w14:textId="42250292" w:rsidR="004916D2" w:rsidRPr="00EC02E6" w:rsidRDefault="004916D2" w:rsidP="006E20C4">
      <w:pPr>
        <w:pStyle w:val="a"/>
        <w:spacing w:before="200"/>
      </w:pPr>
      <w:r w:rsidRPr="000010E4">
        <w:t xml:space="preserve">Согласие действует до момента прекращения обработки </w:t>
      </w:r>
      <w:r>
        <w:t>ПДн</w:t>
      </w:r>
      <w:r w:rsidRPr="000010E4">
        <w:t xml:space="preserve">, </w:t>
      </w:r>
      <w:r>
        <w:br/>
      </w:r>
      <w:r w:rsidRPr="000010E4">
        <w:t>как указано в п. 6 и</w:t>
      </w:r>
      <w:r>
        <w:t> </w:t>
      </w:r>
      <w:r w:rsidRPr="000010E4">
        <w:t>п. 8</w:t>
      </w:r>
      <w:r w:rsidRPr="00EC02E6">
        <w:t>.</w:t>
      </w:r>
    </w:p>
    <w:p w14:paraId="297DD548" w14:textId="77777777" w:rsidR="008E2D6B" w:rsidRDefault="004916D2" w:rsidP="006E20C4">
      <w:pPr>
        <w:pStyle w:val="a"/>
        <w:spacing w:before="200"/>
      </w:pPr>
      <w:r w:rsidRPr="00EC02E6">
        <w:t>Я, даю сво</w:t>
      </w:r>
      <w:r>
        <w:t>ё</w:t>
      </w:r>
      <w:r w:rsidRPr="00EC02E6">
        <w:t xml:space="preserve"> согласие на включение моей кандидатуры в кадровый резерв: </w:t>
      </w:r>
    </w:p>
    <w:tbl>
      <w:tblPr>
        <w:tblStyle w:val="af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954"/>
      </w:tblGrid>
      <w:tr w:rsidR="008E2D6B" w14:paraId="0AC36E51" w14:textId="77777777" w:rsidTr="008E2D6B">
        <w:sdt>
          <w:sdtPr>
            <w:rPr>
              <w:rFonts w:ascii="PT Astra Sans" w:hAnsi="PT Astra Sans" w:cs="Times New Roman"/>
            </w:rPr>
            <w:id w:val="-1768767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36F128" w14:textId="77777777" w:rsidR="008E2D6B" w:rsidRPr="00562911" w:rsidRDefault="008E2D6B" w:rsidP="00235B6A">
                <w:pPr>
                  <w:spacing w:line="276" w:lineRule="auto"/>
                  <w:jc w:val="left"/>
                  <w:rPr>
                    <w:rFonts w:ascii="PT Astra Sans" w:hAnsi="PT Astra Sans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954" w:type="dxa"/>
          </w:tcPr>
          <w:p w14:paraId="5FCE5C9A" w14:textId="5C099AFA" w:rsidR="008E2D6B" w:rsidRPr="00562911" w:rsidRDefault="008E2D6B" w:rsidP="00235B6A">
            <w:pPr>
              <w:spacing w:line="276" w:lineRule="auto"/>
              <w:ind w:hanging="96"/>
              <w:jc w:val="left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да</w:t>
            </w:r>
          </w:p>
        </w:tc>
      </w:tr>
      <w:tr w:rsidR="008E2D6B" w14:paraId="1E7BDC16" w14:textId="77777777" w:rsidTr="008E2D6B">
        <w:sdt>
          <w:sdtPr>
            <w:rPr>
              <w:rFonts w:ascii="PT Astra Sans" w:hAnsi="PT Astra Sans" w:cs="Times New Roman"/>
            </w:rPr>
            <w:id w:val="18804327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6BE243" w14:textId="77777777" w:rsidR="008E2D6B" w:rsidRPr="00562911" w:rsidRDefault="008E2D6B" w:rsidP="00235B6A">
                <w:pPr>
                  <w:spacing w:line="276" w:lineRule="auto"/>
                  <w:jc w:val="left"/>
                  <w:rPr>
                    <w:rFonts w:ascii="PT Astra Sans" w:hAnsi="PT Astra Sans" w:cs="Times New Roman"/>
                  </w:rPr>
                </w:pPr>
                <w:r w:rsidRPr="00562911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954" w:type="dxa"/>
          </w:tcPr>
          <w:p w14:paraId="73D3C6BB" w14:textId="1E768D25" w:rsidR="008E2D6B" w:rsidRPr="00562911" w:rsidRDefault="008E2D6B" w:rsidP="00235B6A">
            <w:pPr>
              <w:spacing w:line="276" w:lineRule="auto"/>
              <w:ind w:left="-96"/>
              <w:jc w:val="left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нет</w:t>
            </w:r>
          </w:p>
        </w:tc>
      </w:tr>
    </w:tbl>
    <w:p w14:paraId="05AD5ABD" w14:textId="053D9A21" w:rsidR="0092128B" w:rsidRPr="002F3497" w:rsidRDefault="004916D2" w:rsidP="00D75299">
      <w:pPr>
        <w:pStyle w:val="a"/>
        <w:numPr>
          <w:ilvl w:val="0"/>
          <w:numId w:val="0"/>
        </w:numPr>
        <w:spacing w:before="0"/>
        <w:ind w:left="284"/>
      </w:pPr>
      <w:r w:rsidRPr="00B207A4">
        <w:t>и подтверждаю, что ознакомлен с правилами ведения кадрового резерва</w:t>
      </w:r>
      <w:r w:rsidR="008E2D6B">
        <w:t>.</w:t>
      </w:r>
    </w:p>
    <w:sectPr w:rsidR="0092128B" w:rsidRPr="002F3497" w:rsidSect="006E20C4">
      <w:pgSz w:w="11906" w:h="16838"/>
      <w:pgMar w:top="1134" w:right="1134" w:bottom="709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4C84" w14:textId="77777777" w:rsidR="005912C8" w:rsidRDefault="005912C8">
      <w:pPr>
        <w:spacing w:line="240" w:lineRule="auto"/>
      </w:pPr>
      <w:r>
        <w:separator/>
      </w:r>
    </w:p>
  </w:endnote>
  <w:endnote w:type="continuationSeparator" w:id="0">
    <w:p w14:paraId="6A504209" w14:textId="77777777" w:rsidR="005912C8" w:rsidRDefault="0059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T Astra Sans">
    <w:altName w:val="Calibri"/>
    <w:panose1 w:val="020B0604020202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 Regular">
    <w:panose1 w:val="020B0604020202020204"/>
    <w:charset w:val="00"/>
    <w:family w:val="auto"/>
    <w:pitch w:val="default"/>
  </w:font>
  <w:font w:name="Lohit Devanagari">
    <w:altName w:val="Cambria"/>
    <w:panose1 w:val="020B0604020202020204"/>
    <w:charset w:val="00"/>
    <w:family w:val="auto"/>
    <w:pitch w:val="default"/>
  </w:font>
  <w:font w:name="PT Astra Serif">
    <w:altName w:val="Cambria"/>
    <w:panose1 w:val="020B0604020202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Cambria Math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EC3C" w14:textId="77777777" w:rsidR="005912C8" w:rsidRDefault="005912C8">
      <w:pPr>
        <w:spacing w:line="240" w:lineRule="auto"/>
      </w:pPr>
      <w:r>
        <w:separator/>
      </w:r>
    </w:p>
  </w:footnote>
  <w:footnote w:type="continuationSeparator" w:id="0">
    <w:p w14:paraId="191BAD30" w14:textId="77777777" w:rsidR="005912C8" w:rsidRDefault="00591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DB3"/>
    <w:multiLevelType w:val="multilevel"/>
    <w:tmpl w:val="7578F5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452"/>
    <w:multiLevelType w:val="hybridMultilevel"/>
    <w:tmpl w:val="8FA67952"/>
    <w:lvl w:ilvl="0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18D749F"/>
    <w:multiLevelType w:val="hybridMultilevel"/>
    <w:tmpl w:val="9056A658"/>
    <w:lvl w:ilvl="0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2B2736C"/>
    <w:multiLevelType w:val="hybridMultilevel"/>
    <w:tmpl w:val="9A38D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937B6"/>
    <w:multiLevelType w:val="multilevel"/>
    <w:tmpl w:val="2338716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PT Astra Sans" w:hAnsi="PT Astra Sans" w:cs="Times New Roman" w:hint="default"/>
        <w:color w:val="auto"/>
        <w:sz w:val="16"/>
        <w:szCs w:val="16"/>
      </w:rPr>
    </w:lvl>
    <w:lvl w:ilvl="1">
      <w:start w:val="1"/>
      <w:numFmt w:val="decimal"/>
      <w:pStyle w:val="H2"/>
      <w:lvlText w:val="%2)"/>
      <w:lvlJc w:val="left"/>
      <w:pPr>
        <w:ind w:left="1440" w:hanging="360"/>
      </w:pPr>
      <w:rPr>
        <w:rFonts w:ascii="PT Astra Sans" w:hAnsi="PT Astra Sans" w:hint="default"/>
        <w:color w:val="BFBFBF" w:themeColor="background1" w:themeShade="BF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6023"/>
    <w:multiLevelType w:val="hybridMultilevel"/>
    <w:tmpl w:val="E52E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F43F6"/>
    <w:multiLevelType w:val="hybridMultilevel"/>
    <w:tmpl w:val="E362A1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867CF"/>
    <w:multiLevelType w:val="multilevel"/>
    <w:tmpl w:val="8CBC7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470B"/>
    <w:multiLevelType w:val="hybridMultilevel"/>
    <w:tmpl w:val="1B7013A2"/>
    <w:lvl w:ilvl="0" w:tplc="712ACB26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6543"/>
    <w:multiLevelType w:val="multilevel"/>
    <w:tmpl w:val="7FF428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808080" w:themeColor="background1" w:themeShade="8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1426312"/>
    <w:multiLevelType w:val="multilevel"/>
    <w:tmpl w:val="E984FD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3AA0"/>
    <w:multiLevelType w:val="hybridMultilevel"/>
    <w:tmpl w:val="9788BA30"/>
    <w:lvl w:ilvl="0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3C751009"/>
    <w:multiLevelType w:val="hybridMultilevel"/>
    <w:tmpl w:val="ADB451E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0900F24"/>
    <w:multiLevelType w:val="multilevel"/>
    <w:tmpl w:val="16EA6F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115BA2"/>
    <w:multiLevelType w:val="hybridMultilevel"/>
    <w:tmpl w:val="778A85F4"/>
    <w:lvl w:ilvl="0" w:tplc="1DE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86E5F"/>
    <w:multiLevelType w:val="hybridMultilevel"/>
    <w:tmpl w:val="4ECA2CAA"/>
    <w:lvl w:ilvl="0" w:tplc="03EE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351"/>
    <w:multiLevelType w:val="multilevel"/>
    <w:tmpl w:val="525AE0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4339F"/>
    <w:multiLevelType w:val="hybridMultilevel"/>
    <w:tmpl w:val="DAAA539C"/>
    <w:lvl w:ilvl="0" w:tplc="F1DAF0B0">
      <w:start w:val="1"/>
      <w:numFmt w:val="decimal"/>
      <w:pStyle w:val="H20"/>
      <w:lvlText w:val="%1."/>
      <w:lvlJc w:val="left"/>
      <w:pPr>
        <w:ind w:left="720" w:hanging="360"/>
      </w:pPr>
      <w:rPr>
        <w:rFonts w:ascii="PT Astra Sans" w:hAnsi="PT Astra San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A181A"/>
    <w:multiLevelType w:val="hybridMultilevel"/>
    <w:tmpl w:val="DAFA507A"/>
    <w:lvl w:ilvl="0" w:tplc="E1285D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313"/>
    <w:multiLevelType w:val="multilevel"/>
    <w:tmpl w:val="7E9CAAB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4FF"/>
    <w:multiLevelType w:val="multilevel"/>
    <w:tmpl w:val="BA5E4D5A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26CD5"/>
    <w:multiLevelType w:val="hybridMultilevel"/>
    <w:tmpl w:val="E4646DDA"/>
    <w:lvl w:ilvl="0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72BB33B1"/>
    <w:multiLevelType w:val="multilevel"/>
    <w:tmpl w:val="73FC14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C5B8A"/>
    <w:multiLevelType w:val="hybridMultilevel"/>
    <w:tmpl w:val="9264920C"/>
    <w:lvl w:ilvl="0" w:tplc="4218F6BE">
      <w:start w:val="1"/>
      <w:numFmt w:val="bullet"/>
      <w:pStyle w:val="a0"/>
      <w:lvlText w:val=""/>
      <w:lvlJc w:val="left"/>
      <w:pPr>
        <w:ind w:left="1004" w:hanging="360"/>
      </w:pPr>
      <w:rPr>
        <w:rFonts w:ascii="Wingdings" w:hAnsi="Wingdings" w:hint="default"/>
        <w:color w:val="808080" w:themeColor="background1" w:themeShade="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D50917"/>
    <w:multiLevelType w:val="multilevel"/>
    <w:tmpl w:val="D2D494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A12EC"/>
    <w:multiLevelType w:val="multilevel"/>
    <w:tmpl w:val="A950D24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98433">
    <w:abstractNumId w:val="4"/>
  </w:num>
  <w:num w:numId="2" w16cid:durableId="2025277399">
    <w:abstractNumId w:val="16"/>
  </w:num>
  <w:num w:numId="3" w16cid:durableId="894396011">
    <w:abstractNumId w:val="0"/>
  </w:num>
  <w:num w:numId="4" w16cid:durableId="815099603">
    <w:abstractNumId w:val="25"/>
  </w:num>
  <w:num w:numId="5" w16cid:durableId="1798597655">
    <w:abstractNumId w:val="7"/>
  </w:num>
  <w:num w:numId="6" w16cid:durableId="644241839">
    <w:abstractNumId w:val="20"/>
  </w:num>
  <w:num w:numId="7" w16cid:durableId="1491292546">
    <w:abstractNumId w:val="22"/>
  </w:num>
  <w:num w:numId="8" w16cid:durableId="560601908">
    <w:abstractNumId w:val="10"/>
  </w:num>
  <w:num w:numId="9" w16cid:durableId="1790005743">
    <w:abstractNumId w:val="19"/>
  </w:num>
  <w:num w:numId="10" w16cid:durableId="2102288684">
    <w:abstractNumId w:val="13"/>
  </w:num>
  <w:num w:numId="11" w16cid:durableId="39213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153753">
    <w:abstractNumId w:val="12"/>
  </w:num>
  <w:num w:numId="13" w16cid:durableId="1308240922">
    <w:abstractNumId w:val="11"/>
  </w:num>
  <w:num w:numId="14" w16cid:durableId="1243223172">
    <w:abstractNumId w:val="21"/>
  </w:num>
  <w:num w:numId="15" w16cid:durableId="1877159485">
    <w:abstractNumId w:val="3"/>
  </w:num>
  <w:num w:numId="16" w16cid:durableId="1241672582">
    <w:abstractNumId w:val="2"/>
  </w:num>
  <w:num w:numId="17" w16cid:durableId="1958755317">
    <w:abstractNumId w:val="1"/>
  </w:num>
  <w:num w:numId="18" w16cid:durableId="986132036">
    <w:abstractNumId w:val="6"/>
  </w:num>
  <w:num w:numId="19" w16cid:durableId="1194612296">
    <w:abstractNumId w:val="24"/>
  </w:num>
  <w:num w:numId="20" w16cid:durableId="1153596609">
    <w:abstractNumId w:val="14"/>
  </w:num>
  <w:num w:numId="21" w16cid:durableId="1174222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108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951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257148">
    <w:abstractNumId w:val="17"/>
  </w:num>
  <w:num w:numId="25" w16cid:durableId="1068455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2819467">
    <w:abstractNumId w:val="23"/>
  </w:num>
  <w:num w:numId="28" w16cid:durableId="527450330">
    <w:abstractNumId w:val="8"/>
  </w:num>
  <w:num w:numId="29" w16cid:durableId="345333456">
    <w:abstractNumId w:val="5"/>
  </w:num>
  <w:num w:numId="30" w16cid:durableId="1637753746">
    <w:abstractNumId w:val="18"/>
  </w:num>
  <w:num w:numId="31" w16cid:durableId="848564660">
    <w:abstractNumId w:val="15"/>
  </w:num>
  <w:num w:numId="32" w16cid:durableId="1381520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AE"/>
    <w:rsid w:val="000433F4"/>
    <w:rsid w:val="00047A47"/>
    <w:rsid w:val="000956C2"/>
    <w:rsid w:val="000A0F1C"/>
    <w:rsid w:val="000D092D"/>
    <w:rsid w:val="000E4583"/>
    <w:rsid w:val="00106101"/>
    <w:rsid w:val="0012173A"/>
    <w:rsid w:val="00171300"/>
    <w:rsid w:val="0017588A"/>
    <w:rsid w:val="001D6727"/>
    <w:rsid w:val="00207579"/>
    <w:rsid w:val="00213D70"/>
    <w:rsid w:val="002161D6"/>
    <w:rsid w:val="00216647"/>
    <w:rsid w:val="00222EFF"/>
    <w:rsid w:val="002425C8"/>
    <w:rsid w:val="0027483B"/>
    <w:rsid w:val="002762FB"/>
    <w:rsid w:val="0028198E"/>
    <w:rsid w:val="002D3EAE"/>
    <w:rsid w:val="002F3497"/>
    <w:rsid w:val="003363A6"/>
    <w:rsid w:val="00343D26"/>
    <w:rsid w:val="0035590A"/>
    <w:rsid w:val="0036313A"/>
    <w:rsid w:val="003674B8"/>
    <w:rsid w:val="0037137C"/>
    <w:rsid w:val="00377D70"/>
    <w:rsid w:val="003A3FAD"/>
    <w:rsid w:val="003D7172"/>
    <w:rsid w:val="003E3621"/>
    <w:rsid w:val="00451337"/>
    <w:rsid w:val="00452B0F"/>
    <w:rsid w:val="004916D2"/>
    <w:rsid w:val="00495CEE"/>
    <w:rsid w:val="004C2A45"/>
    <w:rsid w:val="004C78B8"/>
    <w:rsid w:val="004F7978"/>
    <w:rsid w:val="00503BDB"/>
    <w:rsid w:val="005054E9"/>
    <w:rsid w:val="00515D1D"/>
    <w:rsid w:val="005320DA"/>
    <w:rsid w:val="00562911"/>
    <w:rsid w:val="00587880"/>
    <w:rsid w:val="005912C8"/>
    <w:rsid w:val="005A18EB"/>
    <w:rsid w:val="005B6CF3"/>
    <w:rsid w:val="00614306"/>
    <w:rsid w:val="006239EA"/>
    <w:rsid w:val="00674EEB"/>
    <w:rsid w:val="006A6859"/>
    <w:rsid w:val="006C5F49"/>
    <w:rsid w:val="006E20C4"/>
    <w:rsid w:val="006E68FE"/>
    <w:rsid w:val="00716ADC"/>
    <w:rsid w:val="00750C4A"/>
    <w:rsid w:val="00754C1C"/>
    <w:rsid w:val="0076062B"/>
    <w:rsid w:val="007A60B7"/>
    <w:rsid w:val="007C4EA7"/>
    <w:rsid w:val="00804C39"/>
    <w:rsid w:val="00834624"/>
    <w:rsid w:val="00837BEA"/>
    <w:rsid w:val="00840ED8"/>
    <w:rsid w:val="008560C3"/>
    <w:rsid w:val="008A34C1"/>
    <w:rsid w:val="008C06FF"/>
    <w:rsid w:val="008E2D6B"/>
    <w:rsid w:val="008F218C"/>
    <w:rsid w:val="008F5108"/>
    <w:rsid w:val="008F76B9"/>
    <w:rsid w:val="00911A46"/>
    <w:rsid w:val="00914DE0"/>
    <w:rsid w:val="009173EB"/>
    <w:rsid w:val="0092128B"/>
    <w:rsid w:val="00970438"/>
    <w:rsid w:val="00980B29"/>
    <w:rsid w:val="009831C6"/>
    <w:rsid w:val="00996920"/>
    <w:rsid w:val="009B5C08"/>
    <w:rsid w:val="009B5F04"/>
    <w:rsid w:val="009D6C2E"/>
    <w:rsid w:val="009F7031"/>
    <w:rsid w:val="00A10A07"/>
    <w:rsid w:val="00A174D2"/>
    <w:rsid w:val="00A34658"/>
    <w:rsid w:val="00A502B6"/>
    <w:rsid w:val="00A84923"/>
    <w:rsid w:val="00AC186C"/>
    <w:rsid w:val="00AC4AD7"/>
    <w:rsid w:val="00AF1D90"/>
    <w:rsid w:val="00B36BB8"/>
    <w:rsid w:val="00B6408C"/>
    <w:rsid w:val="00B721E0"/>
    <w:rsid w:val="00BA119E"/>
    <w:rsid w:val="00BC1C29"/>
    <w:rsid w:val="00BC2CC1"/>
    <w:rsid w:val="00BF1476"/>
    <w:rsid w:val="00C2113F"/>
    <w:rsid w:val="00C34963"/>
    <w:rsid w:val="00C96640"/>
    <w:rsid w:val="00D0166A"/>
    <w:rsid w:val="00D07059"/>
    <w:rsid w:val="00D2793A"/>
    <w:rsid w:val="00D339BB"/>
    <w:rsid w:val="00D75299"/>
    <w:rsid w:val="00D84EE0"/>
    <w:rsid w:val="00DD079E"/>
    <w:rsid w:val="00DD6F12"/>
    <w:rsid w:val="00DE70AC"/>
    <w:rsid w:val="00E433BB"/>
    <w:rsid w:val="00E530AA"/>
    <w:rsid w:val="00E66BD3"/>
    <w:rsid w:val="00E83035"/>
    <w:rsid w:val="00EF253B"/>
    <w:rsid w:val="00F1277E"/>
    <w:rsid w:val="00F128CC"/>
    <w:rsid w:val="00F13244"/>
    <w:rsid w:val="00F146BD"/>
    <w:rsid w:val="00F248C5"/>
    <w:rsid w:val="00FA528B"/>
    <w:rsid w:val="00FB6D6D"/>
    <w:rsid w:val="00FC491F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3D0B"/>
  <w15:docId w15:val="{580D7D12-D6C5-4E1E-8B1A-27A8EDF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F218C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1"/>
    <w:uiPriority w:val="99"/>
    <w:qFormat/>
    <w:rsid w:val="00151AAD"/>
    <w:pPr>
      <w:keepNext/>
      <w:pBdr>
        <w:bottom w:val="single" w:sz="12" w:space="1" w:color="000000"/>
      </w:pBdr>
      <w:outlineLvl w:val="0"/>
    </w:pPr>
    <w:rPr>
      <w:b/>
      <w:bCs/>
      <w:caps/>
      <w:sz w:val="28"/>
      <w:szCs w:val="28"/>
    </w:rPr>
  </w:style>
  <w:style w:type="paragraph" w:styleId="3">
    <w:name w:val="heading 3"/>
    <w:basedOn w:val="a1"/>
    <w:semiHidden/>
    <w:unhideWhenUsed/>
    <w:qFormat/>
    <w:locked/>
    <w:rsid w:val="001843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character" w:customStyle="1" w:styleId="InternetLink">
    <w:name w:val="Internet 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2"/>
    <w:qFormat/>
    <w:rsid w:val="005768EA"/>
  </w:style>
  <w:style w:type="character" w:styleId="a5">
    <w:name w:val="annotation reference"/>
    <w:uiPriority w:val="99"/>
    <w:semiHidden/>
    <w:qFormat/>
    <w:rsid w:val="00A3673B"/>
    <w:rPr>
      <w:sz w:val="16"/>
      <w:szCs w:val="16"/>
    </w:rPr>
  </w:style>
  <w:style w:type="character" w:customStyle="1" w:styleId="a6">
    <w:name w:val="Текст примечания Знак"/>
    <w:uiPriority w:val="99"/>
    <w:semiHidden/>
    <w:qFormat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uiPriority w:val="99"/>
    <w:semiHidden/>
    <w:qFormat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uiPriority w:val="99"/>
    <w:semiHidden/>
    <w:qFormat/>
    <w:locked/>
    <w:rsid w:val="00A3673B"/>
    <w:rPr>
      <w:rFonts w:ascii="Tahom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uiPriority w:val="99"/>
    <w:qFormat/>
    <w:rsid w:val="008033E4"/>
  </w:style>
  <w:style w:type="character" w:customStyle="1" w:styleId="apple-converted-space">
    <w:name w:val="apple-converted-space"/>
    <w:basedOn w:val="a2"/>
    <w:uiPriority w:val="99"/>
    <w:qFormat/>
    <w:rsid w:val="008033E4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color w:val="auto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cs="Times New Roman"/>
      <w:color w:val="auto"/>
      <w:sz w:val="24"/>
      <w:szCs w:val="24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Times New Roman"/>
      <w:color w:val="auto"/>
      <w:sz w:val="24"/>
      <w:szCs w:val="24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Times New Roman"/>
      <w:color w:val="auto"/>
      <w:sz w:val="24"/>
      <w:szCs w:val="24"/>
    </w:rPr>
  </w:style>
  <w:style w:type="character" w:customStyle="1" w:styleId="ListLabel55">
    <w:name w:val="ListLabel 55"/>
    <w:qFormat/>
    <w:rPr>
      <w:color w:val="auto"/>
      <w:sz w:val="24"/>
      <w:szCs w:val="24"/>
    </w:rPr>
  </w:style>
  <w:style w:type="character" w:customStyle="1" w:styleId="ListLabel56">
    <w:name w:val="ListLabel 56"/>
    <w:qFormat/>
    <w:rPr>
      <w:rFonts w:cs="Times New Roman"/>
      <w:color w:val="auto"/>
      <w:sz w:val="24"/>
      <w:szCs w:val="24"/>
    </w:rPr>
  </w:style>
  <w:style w:type="character" w:customStyle="1" w:styleId="ListLabel57">
    <w:name w:val="ListLabel 57"/>
    <w:qFormat/>
    <w:rPr>
      <w:rFonts w:eastAsia="Times New Roman"/>
      <w:color w:val="auto"/>
      <w:sz w:val="24"/>
      <w:szCs w:val="24"/>
    </w:rPr>
  </w:style>
  <w:style w:type="character" w:customStyle="1" w:styleId="ListLabel58">
    <w:name w:val="ListLabel 58"/>
    <w:qFormat/>
    <w:rPr>
      <w:color w:val="auto"/>
      <w:sz w:val="24"/>
      <w:szCs w:val="24"/>
    </w:rPr>
  </w:style>
  <w:style w:type="character" w:customStyle="1" w:styleId="ListLabel59">
    <w:name w:val="ListLabel 59"/>
    <w:qFormat/>
    <w:rPr>
      <w:rFonts w:cs="Times New Roman"/>
      <w:color w:val="auto"/>
      <w:sz w:val="24"/>
      <w:szCs w:val="24"/>
    </w:rPr>
  </w:style>
  <w:style w:type="character" w:customStyle="1" w:styleId="ListLabel60">
    <w:name w:val="ListLabel 60"/>
    <w:qFormat/>
    <w:rPr>
      <w:color w:val="auto"/>
      <w:sz w:val="24"/>
      <w:szCs w:val="24"/>
    </w:rPr>
  </w:style>
  <w:style w:type="character" w:customStyle="1" w:styleId="30">
    <w:name w:val="Заголовок 3 Знак"/>
    <w:basedOn w:val="a2"/>
    <w:semiHidden/>
    <w:qFormat/>
    <w:rsid w:val="0018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Strong"/>
    <w:basedOn w:val="a2"/>
    <w:uiPriority w:val="22"/>
    <w:qFormat/>
    <w:locked/>
    <w:rsid w:val="00184305"/>
    <w:rPr>
      <w:b/>
      <w:bCs/>
    </w:rPr>
  </w:style>
  <w:style w:type="character" w:customStyle="1" w:styleId="ac">
    <w:name w:val="Абзац списка Знак"/>
    <w:basedOn w:val="a2"/>
    <w:uiPriority w:val="34"/>
    <w:qFormat/>
    <w:rsid w:val="00184305"/>
    <w:rPr>
      <w:rFonts w:cs="Calibri"/>
      <w:sz w:val="22"/>
      <w:szCs w:val="22"/>
      <w:lang w:eastAsia="en-US"/>
    </w:rPr>
  </w:style>
  <w:style w:type="character" w:customStyle="1" w:styleId="ListLabel61">
    <w:name w:val="ListLabel 6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2">
    <w:name w:val="ListLabel 62"/>
    <w:qFormat/>
    <w:rPr>
      <w:rFonts w:ascii="Times New Roman" w:hAnsi="Times New Roman"/>
      <w:color w:val="auto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4">
    <w:name w:val="ListLabel 64"/>
    <w:qFormat/>
    <w:rPr>
      <w:rFonts w:ascii="Times New Roman" w:hAnsi="Times New Roman" w:cs="Arial"/>
      <w:color w:val="auto"/>
      <w:sz w:val="24"/>
      <w:szCs w:val="20"/>
    </w:rPr>
  </w:style>
  <w:style w:type="character" w:customStyle="1" w:styleId="ListLabel65">
    <w:name w:val="ListLabel 65"/>
    <w:qFormat/>
    <w:rPr>
      <w:rFonts w:ascii="Times New Roman" w:hAnsi="Times New Roman" w:cs="Arial"/>
      <w:color w:val="auto"/>
      <w:sz w:val="24"/>
      <w:szCs w:val="20"/>
    </w:rPr>
  </w:style>
  <w:style w:type="character" w:customStyle="1" w:styleId="ListLabel66">
    <w:name w:val="ListLabel 66"/>
    <w:qFormat/>
    <w:rPr>
      <w:rFonts w:ascii="Times New Roman" w:hAnsi="Times New Roman" w:cs="Arial"/>
      <w:color w:val="auto"/>
      <w:sz w:val="24"/>
      <w:szCs w:val="20"/>
    </w:rPr>
  </w:style>
  <w:style w:type="character" w:customStyle="1" w:styleId="ListLabel67">
    <w:name w:val="ListLabel 67"/>
    <w:qFormat/>
    <w:rPr>
      <w:rFonts w:ascii="Times New Roman" w:eastAsia="Calibri" w:hAnsi="Times New Roman"/>
      <w:b/>
      <w:sz w:val="24"/>
    </w:rPr>
  </w:style>
  <w:style w:type="character" w:customStyle="1" w:styleId="ListLabel68">
    <w:name w:val="ListLabel 68"/>
    <w:qFormat/>
    <w:rPr>
      <w:rFonts w:ascii="Times New Roman" w:eastAsia="Times New Roman" w:hAnsi="Times New Roman" w:cs="Times New Roman"/>
      <w:sz w:val="24"/>
    </w:rPr>
  </w:style>
  <w:style w:type="character" w:customStyle="1" w:styleId="ListLabel69">
    <w:name w:val="ListLabel 69"/>
    <w:qFormat/>
    <w:rPr>
      <w:rFonts w:ascii="Times New Roman" w:eastAsia="Times New Roman" w:hAnsi="Times New Roman" w:cs="Times New Roman"/>
      <w:sz w:val="24"/>
    </w:rPr>
  </w:style>
  <w:style w:type="character" w:customStyle="1" w:styleId="ListLabel70">
    <w:name w:val="ListLabel 70"/>
    <w:qFormat/>
    <w:rPr>
      <w:rFonts w:ascii="Times New Roman" w:eastAsia="Times New Roman" w:hAnsi="Times New Roman" w:cs="Times New Roman"/>
      <w:sz w:val="24"/>
    </w:rPr>
  </w:style>
  <w:style w:type="character" w:customStyle="1" w:styleId="ListLabel71">
    <w:name w:val="ListLabel 71"/>
    <w:qFormat/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a1"/>
    <w:next w:val="ad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d">
    <w:name w:val="Body Text"/>
    <w:basedOn w:val="a1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1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styleId="af0">
    <w:name w:val="List Paragraph"/>
    <w:basedOn w:val="a1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1"/>
    <w:qFormat/>
    <w:rsid w:val="000A0051"/>
    <w:pPr>
      <w:tabs>
        <w:tab w:val="left" w:pos="1134"/>
      </w:tabs>
    </w:pPr>
    <w:rPr>
      <w:rFonts w:ascii="Arial" w:hAnsi="Arial" w:cs="Arial"/>
    </w:rPr>
  </w:style>
  <w:style w:type="paragraph" w:styleId="af1">
    <w:name w:val="annotation text"/>
    <w:basedOn w:val="a1"/>
    <w:uiPriority w:val="99"/>
    <w:semiHidden/>
    <w:qFormat/>
    <w:rsid w:val="00A3673B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uiPriority w:val="99"/>
    <w:semiHidden/>
    <w:qFormat/>
    <w:rsid w:val="00A3673B"/>
    <w:rPr>
      <w:b/>
      <w:bCs/>
    </w:rPr>
  </w:style>
  <w:style w:type="paragraph" w:styleId="af3">
    <w:name w:val="Balloon Text"/>
    <w:basedOn w:val="a1"/>
    <w:uiPriority w:val="99"/>
    <w:semiHidden/>
    <w:qFormat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1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er"/>
    <w:basedOn w:val="a1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customStyle="1" w:styleId="af6">
    <w:name w:val="Обычны"/>
    <w:uiPriority w:val="99"/>
    <w:qFormat/>
    <w:rsid w:val="009E59BE"/>
    <w:pPr>
      <w:widowControl w:val="0"/>
    </w:pPr>
    <w:rPr>
      <w:rFonts w:ascii="Times New Roman" w:eastAsia="Times New Roman" w:hAnsi="Times New Roman"/>
      <w:sz w:val="24"/>
    </w:rPr>
  </w:style>
  <w:style w:type="paragraph" w:styleId="af7">
    <w:name w:val="Normal (Web)"/>
    <w:basedOn w:val="a1"/>
    <w:uiPriority w:val="99"/>
    <w:semiHidden/>
    <w:qFormat/>
    <w:rsid w:val="005F6146"/>
    <w:pPr>
      <w:spacing w:beforeAutospacing="1" w:afterAutospacing="1" w:line="240" w:lineRule="auto"/>
      <w:jc w:val="left"/>
    </w:pPr>
    <w:rPr>
      <w:rFonts w:ascii="Times New Roman" w:hAnsi="Times New Roman" w:cs="Times New Roman"/>
    </w:rPr>
  </w:style>
  <w:style w:type="paragraph" w:styleId="af8">
    <w:name w:val="Revision"/>
    <w:uiPriority w:val="99"/>
    <w:semiHidden/>
    <w:qFormat/>
    <w:rsid w:val="00C375D9"/>
    <w:rPr>
      <w:rFonts w:eastAsia="Times New Roman" w:cs="Calibri"/>
      <w:sz w:val="24"/>
      <w:szCs w:val="24"/>
    </w:rPr>
  </w:style>
  <w:style w:type="table" w:styleId="af9">
    <w:name w:val="Table Grid"/>
    <w:basedOn w:val="a3"/>
    <w:uiPriority w:val="39"/>
    <w:rsid w:val="0093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84305"/>
    <w:rPr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basedOn w:val="a2"/>
    <w:uiPriority w:val="99"/>
    <w:unhideWhenUsed/>
    <w:rsid w:val="00FB6D6D"/>
    <w:rPr>
      <w:color w:val="0000FF" w:themeColor="hyperlink"/>
      <w:u w:val="single"/>
    </w:rPr>
  </w:style>
  <w:style w:type="paragraph" w:styleId="afb">
    <w:name w:val="Document Map"/>
    <w:basedOn w:val="a1"/>
    <w:link w:val="afc"/>
    <w:uiPriority w:val="99"/>
    <w:semiHidden/>
    <w:unhideWhenUsed/>
    <w:rsid w:val="00F128CC"/>
    <w:pPr>
      <w:spacing w:line="240" w:lineRule="auto"/>
    </w:pPr>
    <w:rPr>
      <w:rFonts w:ascii="Times New Roman" w:hAnsi="Times New Roman" w:cs="Times New Roman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F128CC"/>
    <w:rPr>
      <w:rFonts w:ascii="Times New Roman" w:eastAsia="Times New Roman" w:hAnsi="Times New Roman"/>
      <w:sz w:val="24"/>
      <w:szCs w:val="24"/>
    </w:rPr>
  </w:style>
  <w:style w:type="paragraph" w:customStyle="1" w:styleId="afd">
    <w:name w:val="Форма"/>
    <w:qFormat/>
    <w:rsid w:val="002F3497"/>
    <w:pPr>
      <w:spacing w:after="160" w:line="259" w:lineRule="auto"/>
    </w:pPr>
    <w:rPr>
      <w:rFonts w:ascii="PT Astra Serif" w:eastAsia="Times New Roman" w:hAnsi="PT Astra Serif"/>
      <w:sz w:val="24"/>
      <w:szCs w:val="24"/>
    </w:rPr>
  </w:style>
  <w:style w:type="paragraph" w:customStyle="1" w:styleId="afe">
    <w:name w:val="Титул_приложение"/>
    <w:qFormat/>
    <w:rsid w:val="002F3497"/>
    <w:pPr>
      <w:spacing w:before="360" w:after="160" w:line="259" w:lineRule="auto"/>
      <w:ind w:left="426"/>
    </w:pPr>
    <w:rPr>
      <w:rFonts w:ascii="PT Astra Sans" w:eastAsia="Times New Roman" w:hAnsi="PT Astra Sans"/>
      <w:noProof/>
      <w:color w:val="A6A6A6" w:themeColor="background1" w:themeShade="A6"/>
      <w:sz w:val="40"/>
      <w:szCs w:val="40"/>
    </w:rPr>
  </w:style>
  <w:style w:type="paragraph" w:customStyle="1" w:styleId="11">
    <w:name w:val="Н1"/>
    <w:basedOn w:val="a1"/>
    <w:qFormat/>
    <w:rsid w:val="009173EB"/>
    <w:pPr>
      <w:spacing w:after="600" w:line="240" w:lineRule="auto"/>
      <w:jc w:val="left"/>
    </w:pPr>
    <w:rPr>
      <w:rFonts w:ascii="PT Astra Sans" w:hAnsi="PT Astra Sans" w:cs="Times New Roman"/>
      <w:b/>
      <w:bCs/>
      <w:sz w:val="40"/>
      <w:szCs w:val="40"/>
    </w:rPr>
  </w:style>
  <w:style w:type="paragraph" w:customStyle="1" w:styleId="aff">
    <w:name w:val="Инициалы лица"/>
    <w:qFormat/>
    <w:rsid w:val="00BF1476"/>
    <w:pPr>
      <w:spacing w:after="400"/>
    </w:pPr>
    <w:rPr>
      <w:rFonts w:ascii="PT Astra Sans" w:eastAsia="Times New Roman" w:hAnsi="PT Astra Sans"/>
      <w:color w:val="A6A6A6" w:themeColor="background1" w:themeShade="A6"/>
    </w:rPr>
  </w:style>
  <w:style w:type="paragraph" w:customStyle="1" w:styleId="aff0">
    <w:name w:val="Инициалы подписанта"/>
    <w:qFormat/>
    <w:rsid w:val="002F3497"/>
    <w:pPr>
      <w:tabs>
        <w:tab w:val="left" w:leader="underscore" w:pos="9639"/>
      </w:tabs>
      <w:spacing w:line="259" w:lineRule="auto"/>
      <w:ind w:left="425"/>
    </w:pPr>
    <w:rPr>
      <w:rFonts w:ascii="PT Astra Serif" w:eastAsia="Times New Roman" w:hAnsi="PT Astra Serif"/>
      <w:b/>
      <w:bCs/>
      <w:sz w:val="24"/>
      <w:szCs w:val="24"/>
    </w:rPr>
  </w:style>
  <w:style w:type="paragraph" w:customStyle="1" w:styleId="aff1">
    <w:name w:val="Текст согласия"/>
    <w:basedOn w:val="a1"/>
    <w:qFormat/>
    <w:rsid w:val="00EF253B"/>
    <w:pPr>
      <w:spacing w:before="120" w:after="240" w:line="276" w:lineRule="auto"/>
      <w:jc w:val="left"/>
    </w:pPr>
    <w:rPr>
      <w:rFonts w:ascii="PT Astra Sans" w:hAnsi="PT Astra Sans" w:cs="Times New Roman"/>
      <w:color w:val="000000"/>
      <w:shd w:val="clear" w:color="auto" w:fill="FFFFFF"/>
    </w:rPr>
  </w:style>
  <w:style w:type="paragraph" w:customStyle="1" w:styleId="a">
    <w:name w:val="Текст согласия_нум список"/>
    <w:basedOn w:val="af0"/>
    <w:qFormat/>
    <w:rsid w:val="006239EA"/>
    <w:pPr>
      <w:numPr>
        <w:numId w:val="1"/>
      </w:numPr>
      <w:spacing w:before="240" w:after="120"/>
      <w:ind w:left="284" w:hanging="284"/>
      <w:jc w:val="left"/>
    </w:pPr>
    <w:rPr>
      <w:rFonts w:ascii="PT Astra Sans" w:hAnsi="PT Astra Sans" w:cs="Times New Roman"/>
      <w:sz w:val="24"/>
      <w:szCs w:val="24"/>
    </w:rPr>
  </w:style>
  <w:style w:type="paragraph" w:customStyle="1" w:styleId="headertext">
    <w:name w:val="headertext"/>
    <w:basedOn w:val="a1"/>
    <w:qFormat/>
    <w:rsid w:val="00BF1476"/>
    <w:pPr>
      <w:spacing w:beforeAutospacing="1" w:afterAutospacing="1" w:line="240" w:lineRule="auto"/>
      <w:contextualSpacing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1"/>
    <w:qFormat/>
    <w:rsid w:val="00BF1476"/>
    <w:pPr>
      <w:spacing w:beforeAutospacing="1" w:afterAutospacing="1" w:line="240" w:lineRule="auto"/>
      <w:contextualSpacing/>
      <w:jc w:val="left"/>
    </w:pPr>
    <w:rPr>
      <w:rFonts w:ascii="Times New Roman" w:hAnsi="Times New Roman" w:cs="Times New Roman"/>
    </w:rPr>
  </w:style>
  <w:style w:type="paragraph" w:customStyle="1" w:styleId="H2">
    <w:name w:val="Текст соглашения_нум список H2"/>
    <w:basedOn w:val="af0"/>
    <w:qFormat/>
    <w:rsid w:val="0037137C"/>
    <w:pPr>
      <w:numPr>
        <w:ilvl w:val="1"/>
        <w:numId w:val="1"/>
      </w:numPr>
      <w:spacing w:before="240" w:after="0" w:line="360" w:lineRule="auto"/>
      <w:ind w:left="567" w:hanging="283"/>
      <w:contextualSpacing/>
      <w:jc w:val="left"/>
    </w:pPr>
    <w:rPr>
      <w:rFonts w:ascii="PT Astra Sans" w:hAnsi="PT Astra Sans" w:cs="Times New Roman"/>
      <w:sz w:val="24"/>
      <w:szCs w:val="24"/>
    </w:rPr>
  </w:style>
  <w:style w:type="table" w:customStyle="1" w:styleId="aff2">
    <w:name w:val="Текст соглашения_таблицы"/>
    <w:basedOn w:val="a3"/>
    <w:uiPriority w:val="99"/>
    <w:rsid w:val="004C78B8"/>
    <w:rPr>
      <w:rFonts w:ascii="PT Astra Sans" w:hAnsi="PT Astra Sans"/>
    </w:rPr>
    <w:tblPr>
      <w:tblInd w:w="56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</w:tblBorders>
    </w:tblPr>
    <w:tcPr>
      <w:tcMar>
        <w:top w:w="85" w:type="dxa"/>
        <w:left w:w="85" w:type="dxa"/>
        <w:bottom w:w="85" w:type="dxa"/>
        <w:right w:w="85" w:type="dxa"/>
      </w:tcMar>
    </w:tcPr>
  </w:style>
  <w:style w:type="table" w:customStyle="1" w:styleId="aff3">
    <w:name w:val="Текст согласия_основные таблицы"/>
    <w:basedOn w:val="a3"/>
    <w:uiPriority w:val="99"/>
    <w:rsid w:val="004C78B8"/>
    <w:rPr>
      <w:rFonts w:ascii="PT Astra Sans" w:hAnsi="PT Astra Sans"/>
      <w:color w:val="000000" w:themeColor="text1"/>
    </w:rPr>
    <w:tblPr>
      <w:tblInd w:w="278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customStyle="1" w:styleId="H20">
    <w:name w:val="H2"/>
    <w:qFormat/>
    <w:rsid w:val="009D6C2E"/>
    <w:pPr>
      <w:numPr>
        <w:numId w:val="24"/>
      </w:numPr>
      <w:spacing w:after="600"/>
      <w:ind w:left="284" w:hanging="284"/>
    </w:pPr>
    <w:rPr>
      <w:rFonts w:ascii="PT Astra Sans" w:eastAsia="Times New Roman" w:hAnsi="PT Astra Sans"/>
      <w:b/>
      <w:bCs/>
      <w:sz w:val="32"/>
      <w:szCs w:val="32"/>
    </w:rPr>
  </w:style>
  <w:style w:type="paragraph" w:customStyle="1" w:styleId="a0">
    <w:name w:val="Текст согласия_марк список"/>
    <w:qFormat/>
    <w:rsid w:val="006A6859"/>
    <w:pPr>
      <w:numPr>
        <w:numId w:val="27"/>
      </w:numPr>
      <w:spacing w:after="120"/>
      <w:ind w:left="454" w:hanging="170"/>
    </w:pPr>
    <w:rPr>
      <w:rFonts w:ascii="PT Astra Sans" w:hAnsi="PT Astra San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5430-5890-4A78-B86D-4438EA8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"Б152"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Volodin</dc:creator>
  <dc:description/>
  <cp:lastModifiedBy>Андрей Власов</cp:lastModifiedBy>
  <cp:revision>5</cp:revision>
  <dcterms:created xsi:type="dcterms:W3CDTF">2024-10-05T16:59:00Z</dcterms:created>
  <dcterms:modified xsi:type="dcterms:W3CDTF">2024-10-07T08:42:00Z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"Б152"</vt:lpwstr>
  </property>
  <property fmtid="{D5CDD505-2E9C-101B-9397-08002B2CF9AE}" pid="4" name="DocSecurity">
    <vt:i4>0</vt:i4>
  </property>
  <property fmtid="{D5CDD505-2E9C-101B-9397-08002B2CF9AE}" pid="5" name="HyperlinkBase">
    <vt:lpwstr>www.b-152.ru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